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5D" w:rsidRDefault="00CE4C5D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114138" w:rsidRDefault="007A0B33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114138">
        <w:rPr>
          <w:rFonts w:eastAsia="Verdana" w:cs="Times New Roman"/>
          <w:b/>
          <w:sz w:val="28"/>
          <w:szCs w:val="28"/>
        </w:rPr>
        <w:t>Čestné prohlášení</w:t>
      </w:r>
    </w:p>
    <w:p w:rsidR="00CE4C5D" w:rsidRDefault="00CE4C5D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DB6134">
        <w:rPr>
          <w:b/>
          <w:sz w:val="18"/>
          <w:szCs w:val="18"/>
        </w:rPr>
        <w:t>Zajištění vývozu a likvidace obsahu žump, jímek a septiků ob</w:t>
      </w:r>
      <w:r w:rsidR="00C529DD">
        <w:rPr>
          <w:b/>
          <w:sz w:val="18"/>
          <w:szCs w:val="18"/>
        </w:rPr>
        <w:t>jektů ve správě OŘ Ostrava 2022/</w:t>
      </w:r>
      <w:bookmarkStart w:id="0" w:name="_GoBack"/>
      <w:bookmarkEnd w:id="0"/>
      <w:r w:rsidR="00DB6134">
        <w:rPr>
          <w:b/>
          <w:sz w:val="18"/>
          <w:szCs w:val="18"/>
        </w:rPr>
        <w:t>2023 – oblast Kroměřížsko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F91A7C">
        <w:rPr>
          <w:rFonts w:eastAsia="Times New Roman" w:cs="Times New Roman"/>
          <w:sz w:val="18"/>
          <w:szCs w:val="18"/>
          <w:lang w:eastAsia="cs-CZ"/>
        </w:rPr>
        <w:t>č.j</w:t>
      </w:r>
      <w:r w:rsidRPr="002976F8">
        <w:rPr>
          <w:rFonts w:eastAsia="Times New Roman" w:cs="Times New Roman"/>
          <w:sz w:val="18"/>
          <w:szCs w:val="18"/>
          <w:lang w:eastAsia="cs-CZ"/>
        </w:rPr>
        <w:t>.</w:t>
      </w:r>
      <w:proofErr w:type="gramEnd"/>
      <w:r w:rsidR="00F91A7C" w:rsidRPr="002976F8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6060A6">
        <w:rPr>
          <w:rFonts w:eastAsia="Times New Roman" w:cs="Times New Roman"/>
          <w:sz w:val="18"/>
          <w:szCs w:val="18"/>
          <w:lang w:eastAsia="cs-CZ"/>
        </w:rPr>
        <w:t>36733</w:t>
      </w:r>
      <w:r w:rsidR="002976F8">
        <w:rPr>
          <w:rFonts w:eastAsia="Times New Roman" w:cs="Times New Roman"/>
          <w:sz w:val="18"/>
          <w:szCs w:val="18"/>
          <w:lang w:eastAsia="cs-CZ"/>
        </w:rPr>
        <w:t>/2022-SŽ-OŘ OVA-NPI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F91A7C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C529D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14138"/>
    <w:rsid w:val="00127826"/>
    <w:rsid w:val="002976F8"/>
    <w:rsid w:val="002B3BAA"/>
    <w:rsid w:val="003727EC"/>
    <w:rsid w:val="006060A6"/>
    <w:rsid w:val="006232F1"/>
    <w:rsid w:val="0078212D"/>
    <w:rsid w:val="007A0B33"/>
    <w:rsid w:val="00B669B1"/>
    <w:rsid w:val="00BF6A6B"/>
    <w:rsid w:val="00C529DD"/>
    <w:rsid w:val="00CE4C5D"/>
    <w:rsid w:val="00DB6134"/>
    <w:rsid w:val="00F91A7C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E3331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Škopík Václav, Ing.</cp:lastModifiedBy>
  <cp:revision>12</cp:revision>
  <dcterms:created xsi:type="dcterms:W3CDTF">2022-04-19T11:45:00Z</dcterms:created>
  <dcterms:modified xsi:type="dcterms:W3CDTF">2022-10-25T06:00:00Z</dcterms:modified>
</cp:coreProperties>
</file>